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/>
        </w:rPr>
        <w:t>同时把十分优秀的获奖列表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7"/>
        <w:gridCol w:w="1427"/>
        <w:gridCol w:w="1428"/>
        <w:gridCol w:w="1428"/>
        <w:gridCol w:w="1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/>
            <w:r>
              <w:rPr>
                <w:rFonts w:hint="eastAsia"/>
              </w:rPr>
              <w:t>序号</w:t>
            </w:r>
          </w:p>
        </w:tc>
        <w:tc>
          <w:tcPr>
            <w:tcW w:w="1427" w:type="dxa"/>
          </w:tcPr>
          <w:p>
            <w:pPr/>
            <w:r>
              <w:rPr>
                <w:rFonts w:hint="eastAsia"/>
              </w:rPr>
              <w:t>姓名</w:t>
            </w:r>
          </w:p>
        </w:tc>
        <w:tc>
          <w:tcPr>
            <w:tcW w:w="1427" w:type="dxa"/>
          </w:tcPr>
          <w:p>
            <w:pPr/>
            <w:r>
              <w:rPr>
                <w:rFonts w:hint="eastAsia"/>
              </w:rPr>
              <w:t>学号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</w:rPr>
              <w:t>获奖名称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</w:rPr>
              <w:t>获奖等级</w:t>
            </w:r>
          </w:p>
        </w:tc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王志辉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1202014118</w:t>
            </w:r>
          </w:p>
        </w:tc>
        <w:tc>
          <w:tcPr>
            <w:tcW w:w="1428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周培源力学竞赛</w:t>
            </w:r>
          </w:p>
        </w:tc>
        <w:tc>
          <w:tcPr>
            <w:tcW w:w="1428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国家三等奖</w:t>
            </w:r>
          </w:p>
        </w:tc>
        <w:tc>
          <w:tcPr>
            <w:tcW w:w="1384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2015年8月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徐光营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</w:t>
            </w:r>
          </w:p>
        </w:tc>
        <w:tc>
          <w:tcPr>
            <w:tcW w:w="1428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无碳小车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省级一</w:t>
            </w:r>
            <w:r>
              <w:rPr>
                <w:rFonts w:hint="eastAsia"/>
              </w:rPr>
              <w:t>等奖</w:t>
            </w:r>
          </w:p>
        </w:tc>
        <w:tc>
          <w:tcPr>
            <w:tcW w:w="1384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郑伟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1202014133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无碳小车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省级一</w:t>
            </w:r>
            <w:r>
              <w:rPr>
                <w:rFonts w:hint="eastAsia"/>
              </w:rPr>
              <w:t>等奖</w:t>
            </w:r>
          </w:p>
        </w:tc>
        <w:tc>
          <w:tcPr>
            <w:tcW w:w="1384" w:type="dxa"/>
          </w:tcPr>
          <w:p>
            <w:pPr/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钮团勇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1202014122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无碳小车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省级一</w:t>
            </w:r>
            <w:r>
              <w:rPr>
                <w:rFonts w:hint="eastAsia"/>
              </w:rPr>
              <w:t>等奖</w:t>
            </w:r>
          </w:p>
        </w:tc>
        <w:tc>
          <w:tcPr>
            <w:tcW w:w="1384" w:type="dxa"/>
          </w:tcPr>
          <w:p>
            <w:pPr/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2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秦振江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1202014121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无碳小车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省级二</w:t>
            </w:r>
            <w:r>
              <w:rPr>
                <w:rFonts w:hint="eastAsia"/>
              </w:rPr>
              <w:t>等奖</w:t>
            </w:r>
          </w:p>
        </w:tc>
        <w:tc>
          <w:tcPr>
            <w:tcW w:w="1384" w:type="dxa"/>
          </w:tcPr>
          <w:p>
            <w:pPr/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张一然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1202014125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无碳小车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省级二</w:t>
            </w:r>
            <w:r>
              <w:rPr>
                <w:rFonts w:hint="eastAsia"/>
              </w:rPr>
              <w:t>等奖</w:t>
            </w:r>
          </w:p>
        </w:tc>
        <w:tc>
          <w:tcPr>
            <w:tcW w:w="1384" w:type="dxa"/>
          </w:tcPr>
          <w:p>
            <w:pPr/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杨慧林</w:t>
            </w:r>
          </w:p>
        </w:tc>
        <w:tc>
          <w:tcPr>
            <w:tcW w:w="1427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1202014123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无碳小车</w:t>
            </w:r>
          </w:p>
        </w:tc>
        <w:tc>
          <w:tcPr>
            <w:tcW w:w="1428" w:type="dxa"/>
          </w:tcPr>
          <w:p>
            <w:pPr/>
            <w:r>
              <w:rPr>
                <w:rFonts w:hint="eastAsia"/>
                <w:lang w:val="en-US" w:eastAsia="zh-CN"/>
              </w:rPr>
              <w:t>省级二</w:t>
            </w:r>
            <w:r>
              <w:rPr>
                <w:rFonts w:hint="eastAsia"/>
              </w:rPr>
              <w:t>等奖</w:t>
            </w:r>
          </w:p>
        </w:tc>
        <w:tc>
          <w:tcPr>
            <w:tcW w:w="1384" w:type="dxa"/>
          </w:tcPr>
          <w:p>
            <w:pPr/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27" w:type="dxa"/>
          </w:tcPr>
          <w:p>
            <w:pPr/>
          </w:p>
        </w:tc>
        <w:tc>
          <w:tcPr>
            <w:tcW w:w="1427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384" w:type="dxa"/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27" w:type="dxa"/>
          </w:tcPr>
          <w:p>
            <w:pPr/>
          </w:p>
        </w:tc>
        <w:tc>
          <w:tcPr>
            <w:tcW w:w="1427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428" w:type="dxa"/>
          </w:tcPr>
          <w:p>
            <w:pPr/>
          </w:p>
        </w:tc>
        <w:tc>
          <w:tcPr>
            <w:tcW w:w="1384" w:type="dxa"/>
          </w:tcPr>
          <w:p>
            <w:pPr/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B09"/>
    <w:rsid w:val="000726EC"/>
    <w:rsid w:val="001B23E7"/>
    <w:rsid w:val="00454023"/>
    <w:rsid w:val="006B3170"/>
    <w:rsid w:val="00950466"/>
    <w:rsid w:val="00C47AC6"/>
    <w:rsid w:val="00CB1EF8"/>
    <w:rsid w:val="00DD4B09"/>
    <w:rsid w:val="00EF4A8E"/>
    <w:rsid w:val="1AD9749D"/>
    <w:rsid w:val="7BFE5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2016-03-04T07:36:00Z</dcterms:created>
  <dc:creator>微软用户</dc:creator>
  <cp:lastModifiedBy>hp</cp:lastModifiedBy>
  <dcterms:modified xsi:type="dcterms:W3CDTF">2016-03-08T02:13:58Z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